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DB8CA" w14:textId="77777777" w:rsidR="00597648" w:rsidRPr="00597648" w:rsidRDefault="00597648" w:rsidP="00597648">
      <w:r w:rsidRPr="00597648">
        <w:rPr>
          <w:b/>
          <w:bCs/>
        </w:rPr>
        <w:t>De Jakobsladder — een weg van innerlijke groei</w:t>
      </w:r>
    </w:p>
    <w:p w14:paraId="4116EFBB" w14:textId="77777777" w:rsidR="00597648" w:rsidRPr="00597648" w:rsidRDefault="00597648" w:rsidP="00597648">
      <w:r w:rsidRPr="00597648">
        <w:t xml:space="preserve">De Jakobsladder verbeeldt de verbinding tussen aarde en hemel: de mens die vanuit het materiële bestaan zoekt naar geestelijke verdieping. In de maçonnieke duiding staat zij voor de levenslange arbeid aan zichzelf, waarbij de vrijmetselaar zijn </w:t>
      </w:r>
      <w:r w:rsidRPr="00597648">
        <w:rPr>
          <w:i/>
          <w:iCs/>
        </w:rPr>
        <w:t>ruwe steen</w:t>
      </w:r>
      <w:r w:rsidRPr="00597648">
        <w:t xml:space="preserve"> probeert te vormen tot een </w:t>
      </w:r>
      <w:r w:rsidRPr="00597648">
        <w:rPr>
          <w:i/>
          <w:iCs/>
        </w:rPr>
        <w:t>zuivere kubieke steen</w:t>
      </w:r>
      <w:r w:rsidRPr="00597648">
        <w:t>.</w:t>
      </w:r>
    </w:p>
    <w:p w14:paraId="27F7A450" w14:textId="77777777" w:rsidR="00597648" w:rsidRPr="00597648" w:rsidRDefault="00597648" w:rsidP="00597648">
      <w:r w:rsidRPr="00597648">
        <w:rPr>
          <w:b/>
          <w:bCs/>
        </w:rPr>
        <w:t>De symboliek van de afbeelding</w:t>
      </w:r>
    </w:p>
    <w:p w14:paraId="6267608F" w14:textId="77777777" w:rsidR="00597648" w:rsidRPr="00597648" w:rsidRDefault="00597648" w:rsidP="00597648">
      <w:r w:rsidRPr="00597648">
        <w:t xml:space="preserve">De ladder rust op het </w:t>
      </w:r>
      <w:r w:rsidRPr="00597648">
        <w:rPr>
          <w:b/>
          <w:bCs/>
        </w:rPr>
        <w:t>Boek der Heilige Wet</w:t>
      </w:r>
      <w:r w:rsidRPr="00597648">
        <w:t>, als grondslag voor bezinning en moreel handelen. Zij reikt naar een sterrenhemel, die het hogere, de kosmos en het zoeken naar licht verbeeldt. De ruwe en de kubieke steen verwijzen naar de ontwikkeling van de mens.</w:t>
      </w:r>
    </w:p>
    <w:p w14:paraId="32F04370" w14:textId="77777777" w:rsidR="00597648" w:rsidRPr="00597648" w:rsidRDefault="00597648" w:rsidP="00597648">
      <w:r w:rsidRPr="00597648">
        <w:t xml:space="preserve">Drie oplichtende sporten benadrukken </w:t>
      </w:r>
      <w:r w:rsidRPr="00597648">
        <w:rPr>
          <w:b/>
          <w:bCs/>
        </w:rPr>
        <w:t>Geloof, Hoop en Naastenliefde</w:t>
      </w:r>
      <w:r w:rsidRPr="00597648">
        <w:t>. Zij vormen in deze symbolische voorstelling de belangrijkste steunpunten tijdens de opgang. De precieze uitwerking van deze symboliek kan per maçonnieke traditie verschillen.</w:t>
      </w:r>
    </w:p>
    <w:p w14:paraId="4657F255" w14:textId="77777777" w:rsidR="00597648" w:rsidRPr="00597648" w:rsidRDefault="00597648" w:rsidP="00597648">
      <w:r w:rsidRPr="00597648">
        <w:rPr>
          <w:b/>
          <w:bCs/>
        </w:rPr>
        <w:t>1. Geloof — Fides</w:t>
      </w:r>
    </w:p>
    <w:p w14:paraId="36F88E22" w14:textId="77777777" w:rsidR="00597648" w:rsidRPr="00597648" w:rsidRDefault="00597648" w:rsidP="00597648">
      <w:r w:rsidRPr="00597648">
        <w:t>Geloof kan hier worden verstaan als vertrouwen: in de Opperbouwmeester van het Heelal, in de diepere zin van het bestaan en in de mogelijkheid om als mens te groeien.</w:t>
      </w:r>
    </w:p>
    <w:p w14:paraId="78716D5D" w14:textId="77777777" w:rsidR="00597648" w:rsidRPr="00597648" w:rsidRDefault="00597648" w:rsidP="00597648">
      <w:r w:rsidRPr="00597648">
        <w:t>Het is de grondhouding waarmee de eerste stap wordt gezet. Wie vertrouwen ontwikkelt in zichzelf en de ander, schept ruimte voor zelfonderzoek, ontmoeting en verandering.</w:t>
      </w:r>
    </w:p>
    <w:p w14:paraId="327D7FC6" w14:textId="77777777" w:rsidR="00597648" w:rsidRPr="00597648" w:rsidRDefault="00597648" w:rsidP="00597648">
      <w:r w:rsidRPr="00597648">
        <w:rPr>
          <w:b/>
          <w:bCs/>
        </w:rPr>
        <w:t xml:space="preserve">2. Hoop — </w:t>
      </w:r>
      <w:proofErr w:type="spellStart"/>
      <w:r w:rsidRPr="00597648">
        <w:rPr>
          <w:b/>
          <w:bCs/>
        </w:rPr>
        <w:t>Spes</w:t>
      </w:r>
      <w:proofErr w:type="spellEnd"/>
    </w:p>
    <w:p w14:paraId="139B937E" w14:textId="77777777" w:rsidR="00597648" w:rsidRPr="00597648" w:rsidRDefault="00597648" w:rsidP="00597648">
      <w:r w:rsidRPr="00597648">
        <w:t>Hoop richt de blik op wat mogelijk is: een betere wereld, een ruimer bewustzijn en een menselijker samenleving.</w:t>
      </w:r>
    </w:p>
    <w:p w14:paraId="527603F7" w14:textId="77777777" w:rsidR="00597648" w:rsidRPr="00597648" w:rsidRDefault="00597648" w:rsidP="00597648">
      <w:r w:rsidRPr="00597648">
        <w:t>Zij geeft kracht om de arbeid voort te zetten wanneer de weg moeilijk wordt. Hoop betekent daarbij ook verantwoordelijkheid nemen: door het eigen handelen bijdragen aan het goede waarop men hoopt.</w:t>
      </w:r>
    </w:p>
    <w:p w14:paraId="1483079B" w14:textId="77777777" w:rsidR="00597648" w:rsidRPr="00597648" w:rsidRDefault="00597648" w:rsidP="00597648">
      <w:r w:rsidRPr="00597648">
        <w:rPr>
          <w:b/>
          <w:bCs/>
        </w:rPr>
        <w:t>3. Naastenliefde — Caritas</w:t>
      </w:r>
    </w:p>
    <w:p w14:paraId="01C775DE" w14:textId="77777777" w:rsidR="00597648" w:rsidRPr="00597648" w:rsidRDefault="00597648" w:rsidP="00597648">
      <w:r w:rsidRPr="00597648">
        <w:t>Naastenliefde geeft richting en betekenis aan de opgang. Zij komt tot uitdrukking in broederlijkheid, mededogen en daadwerkelijke zorg voor de medemens.</w:t>
      </w:r>
    </w:p>
    <w:p w14:paraId="5C016DBC" w14:textId="77777777" w:rsidR="00597648" w:rsidRPr="00597648" w:rsidRDefault="00597648" w:rsidP="00597648">
      <w:r w:rsidRPr="00597648">
        <w:t>Als hoogste van de drie deugden verbeeldt zij het ideaal van een liefde die verder reikt dan eigenbelang, overtuiging of afkomst. Innerlijke groei krijgt haar waarde in de wijze waarop wij anderen tegemoet treden.</w:t>
      </w:r>
    </w:p>
    <w:p w14:paraId="3DDBA5F5" w14:textId="77777777" w:rsidR="00597648" w:rsidRPr="00597648" w:rsidRDefault="00597648" w:rsidP="00597648">
      <w:r w:rsidRPr="00597648">
        <w:rPr>
          <w:b/>
          <w:bCs/>
        </w:rPr>
        <w:t>De innerlijke worsteling</w:t>
      </w:r>
    </w:p>
    <w:p w14:paraId="2E7A7E9F" w14:textId="77777777" w:rsidR="00597648" w:rsidRPr="00597648" w:rsidRDefault="00597648" w:rsidP="00597648">
      <w:r w:rsidRPr="00597648">
        <w:t xml:space="preserve">Het beklimmen van de ladder vraagt moed. Angst, onzekerheid, vooroordelen en het gevoel van </w:t>
      </w:r>
      <w:proofErr w:type="spellStart"/>
      <w:r w:rsidRPr="00597648">
        <w:t>afgescheidenheid</w:t>
      </w:r>
      <w:proofErr w:type="spellEnd"/>
      <w:r w:rsidRPr="00597648">
        <w:t xml:space="preserve"> kunnen de mens belemmeren. De opdracht is deze onder ogen te zien en ermee te leren werken.</w:t>
      </w:r>
    </w:p>
    <w:p w14:paraId="2C5872B4" w14:textId="77777777" w:rsidR="00597648" w:rsidRPr="00597648" w:rsidRDefault="00597648" w:rsidP="00597648">
      <w:r w:rsidRPr="00597648">
        <w:t>Het aangeleverde beeld van Jakobs nachtelijke worsteling kan deze gedachte verdiepen. Daarbij gaat het om een afzonderlijk Bijbelverhaal, naast zijn droom van de ladder. In deze beschouwing verbeeldt die worsteling hoe verandering inspanning vraagt en sporen kan nalaten.</w:t>
      </w:r>
    </w:p>
    <w:p w14:paraId="58352E2B" w14:textId="77777777" w:rsidR="00597648" w:rsidRPr="00597648" w:rsidRDefault="00597648" w:rsidP="00597648">
      <w:r w:rsidRPr="00597648">
        <w:rPr>
          <w:b/>
          <w:bCs/>
        </w:rPr>
        <w:t>Een levenslange arbeid</w:t>
      </w:r>
    </w:p>
    <w:p w14:paraId="0B390C1A" w14:textId="77777777" w:rsidR="00597648" w:rsidRPr="00597648" w:rsidRDefault="00597648" w:rsidP="00597648">
      <w:r w:rsidRPr="00597648">
        <w:t>De Jakobsladder nodigt uit tot voortdurende zelfreflectie en broederlijke samenwerking. Iedere sport staat voor een volgende stap: bewuster denken, zorgvuldiger handelen en met meer liefde leven.</w:t>
      </w:r>
    </w:p>
    <w:p w14:paraId="26920B2D" w14:textId="77777777" w:rsidR="00597648" w:rsidRPr="00597648" w:rsidRDefault="00597648" w:rsidP="00597648">
      <w:r w:rsidRPr="00597648">
        <w:rPr>
          <w:i/>
          <w:iCs/>
        </w:rPr>
        <w:t>Geloof geeft vertrouwen om te beginnen. Hoop geeft kracht om vol te houden. Naastenliefde geeft richting aan de weg.</w:t>
      </w:r>
    </w:p>
    <w:p w14:paraId="739E9D64" w14:textId="77777777" w:rsidR="00A65E55" w:rsidRDefault="00A65E55"/>
    <w:sectPr w:rsidR="00A65E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648"/>
    <w:rsid w:val="00360214"/>
    <w:rsid w:val="00597648"/>
    <w:rsid w:val="00862B9A"/>
    <w:rsid w:val="00A65E55"/>
    <w:rsid w:val="00E07844"/>
    <w:rsid w:val="00E13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16BB"/>
  <w15:chartTrackingRefBased/>
  <w15:docId w15:val="{F69C8098-2492-449E-ABBB-DF749D2C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pBdr>
        <w:top w:val="nil"/>
        <w:left w:val="nil"/>
        <w:bottom w:val="nil"/>
        <w:right w:val="nil"/>
        <w:between w:val="nil"/>
        <w:bar w:val="nil"/>
      </w:pBdr>
      <w:spacing w:line="240" w:lineRule="auto"/>
    </w:pPr>
  </w:style>
  <w:style w:type="paragraph" w:styleId="Kop1">
    <w:name w:val="heading 1"/>
    <w:basedOn w:val="Standaard"/>
    <w:next w:val="Standaard"/>
    <w:link w:val="Kop1Char"/>
    <w:uiPriority w:val="9"/>
    <w:qFormat/>
    <w:rsid w:val="00597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7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76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76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76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76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76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76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76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76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76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76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76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76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76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76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76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7648"/>
    <w:rPr>
      <w:rFonts w:eastAsiaTheme="majorEastAsia" w:cstheme="majorBidi"/>
      <w:color w:val="272727" w:themeColor="text1" w:themeTint="D8"/>
    </w:rPr>
  </w:style>
  <w:style w:type="paragraph" w:styleId="Titel">
    <w:name w:val="Title"/>
    <w:basedOn w:val="Standaard"/>
    <w:next w:val="Standaard"/>
    <w:link w:val="TitelChar"/>
    <w:uiPriority w:val="10"/>
    <w:qFormat/>
    <w:rsid w:val="005976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76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76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76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76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97648"/>
    <w:rPr>
      <w:i/>
      <w:iCs/>
      <w:color w:val="404040" w:themeColor="text1" w:themeTint="BF"/>
    </w:rPr>
  </w:style>
  <w:style w:type="paragraph" w:styleId="Lijstalinea">
    <w:name w:val="List Paragraph"/>
    <w:basedOn w:val="Standaard"/>
    <w:uiPriority w:val="34"/>
    <w:qFormat/>
    <w:rsid w:val="00597648"/>
    <w:pPr>
      <w:ind w:left="720"/>
      <w:contextualSpacing/>
    </w:pPr>
  </w:style>
  <w:style w:type="character" w:styleId="Intensievebenadrukking">
    <w:name w:val="Intense Emphasis"/>
    <w:basedOn w:val="Standaardalinea-lettertype"/>
    <w:uiPriority w:val="21"/>
    <w:qFormat/>
    <w:rsid w:val="00597648"/>
    <w:rPr>
      <w:i/>
      <w:iCs/>
      <w:color w:val="0F4761" w:themeColor="accent1" w:themeShade="BF"/>
    </w:rPr>
  </w:style>
  <w:style w:type="paragraph" w:styleId="Duidelijkcitaat">
    <w:name w:val="Intense Quote"/>
    <w:basedOn w:val="Standaard"/>
    <w:next w:val="Standaard"/>
    <w:link w:val="DuidelijkcitaatChar"/>
    <w:uiPriority w:val="30"/>
    <w:qFormat/>
    <w:rsid w:val="00597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7648"/>
    <w:rPr>
      <w:i/>
      <w:iCs/>
      <w:color w:val="0F4761" w:themeColor="accent1" w:themeShade="BF"/>
    </w:rPr>
  </w:style>
  <w:style w:type="character" w:styleId="Intensieveverwijzing">
    <w:name w:val="Intense Reference"/>
    <w:basedOn w:val="Standaardalinea-lettertype"/>
    <w:uiPriority w:val="32"/>
    <w:qFormat/>
    <w:rsid w:val="005976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2366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Wienk</dc:creator>
  <cp:keywords/>
  <dc:description/>
  <cp:lastModifiedBy>Robert Wienk</cp:lastModifiedBy>
  <cp:revision>1</cp:revision>
  <dcterms:created xsi:type="dcterms:W3CDTF">2026-10-31T09:58:00Z</dcterms:created>
  <dcterms:modified xsi:type="dcterms:W3CDTF">2026-10-31T10:37:00Z</dcterms:modified>
</cp:coreProperties>
</file>